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0C" w:rsidRDefault="00446C0C" w:rsidP="00446C0C">
      <w:pPr>
        <w:rPr>
          <w:color w:val="1F497D"/>
        </w:rPr>
      </w:pPr>
      <w:bookmarkStart w:id="0" w:name="_GoBack"/>
      <w:bookmarkEnd w:id="0"/>
      <w:r w:rsidRPr="008C1B87">
        <w:rPr>
          <w:noProof/>
        </w:rPr>
        <w:drawing>
          <wp:inline distT="0" distB="0" distL="0" distR="0">
            <wp:extent cx="237085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0854" cy="365760"/>
                    </a:xfrm>
                    <a:prstGeom prst="rect">
                      <a:avLst/>
                    </a:prstGeom>
                  </pic:spPr>
                </pic:pic>
              </a:graphicData>
            </a:graphic>
          </wp:inline>
        </w:drawing>
      </w:r>
      <w:r w:rsidR="007F69C1">
        <w:rPr>
          <w:color w:val="1F497D"/>
        </w:rPr>
        <w:tab/>
      </w:r>
      <w:r w:rsidR="007F69C1">
        <w:rPr>
          <w:color w:val="1F497D"/>
        </w:rPr>
        <w:tab/>
      </w:r>
      <w:r w:rsidR="007F69C1">
        <w:rPr>
          <w:color w:val="1F497D"/>
        </w:rPr>
        <w:tab/>
      </w:r>
      <w:r w:rsidR="007F69C1">
        <w:rPr>
          <w:noProof/>
          <w:color w:val="1F497D"/>
        </w:rPr>
        <w:drawing>
          <wp:inline distT="0" distB="0" distL="0" distR="0">
            <wp:extent cx="2164080" cy="6971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193" cy="721671"/>
                    </a:xfrm>
                    <a:prstGeom prst="rect">
                      <a:avLst/>
                    </a:prstGeom>
                    <a:noFill/>
                  </pic:spPr>
                </pic:pic>
              </a:graphicData>
            </a:graphic>
          </wp:inline>
        </w:drawing>
      </w:r>
    </w:p>
    <w:p w:rsidR="00446C0C" w:rsidRDefault="00446C0C" w:rsidP="00446C0C">
      <w:pPr>
        <w:tabs>
          <w:tab w:val="left" w:pos="4320"/>
        </w:tabs>
        <w:spacing w:after="0"/>
        <w:rPr>
          <w:color w:val="auto"/>
        </w:rPr>
      </w:pPr>
    </w:p>
    <w:p w:rsidR="00446C0C" w:rsidRPr="00F510B4" w:rsidRDefault="00D9475A" w:rsidP="003A169A">
      <w:pPr>
        <w:tabs>
          <w:tab w:val="left" w:pos="4320"/>
          <w:tab w:val="left" w:pos="5760"/>
        </w:tabs>
        <w:spacing w:after="0"/>
        <w:rPr>
          <w:rFonts w:cs="Times New Roman"/>
          <w:b w:val="0"/>
          <w:color w:val="auto"/>
        </w:rPr>
      </w:pPr>
      <w:r>
        <w:rPr>
          <w:rFonts w:cs="Times New Roman"/>
          <w:color w:val="auto"/>
        </w:rPr>
        <w:t>FOR IMMEDIATE RELEASE</w:t>
      </w:r>
      <w:r w:rsidR="00446C0C">
        <w:rPr>
          <w:rFonts w:cs="Times New Roman"/>
          <w:color w:val="auto"/>
        </w:rPr>
        <w:t>:</w:t>
      </w:r>
      <w:r w:rsidR="00446C0C" w:rsidRPr="00F510B4">
        <w:rPr>
          <w:rFonts w:cs="Times New Roman"/>
          <w:color w:val="auto"/>
        </w:rPr>
        <w:tab/>
        <w:t>CONTACT:</w:t>
      </w:r>
      <w:r w:rsidR="00446C0C" w:rsidRPr="00F510B4">
        <w:rPr>
          <w:rFonts w:cs="Times New Roman"/>
          <w:color w:val="auto"/>
        </w:rPr>
        <w:tab/>
        <w:t>Peter G. Mathon</w:t>
      </w:r>
    </w:p>
    <w:p w:rsidR="00446C0C" w:rsidRPr="00F510B4" w:rsidRDefault="00446C0C" w:rsidP="003A169A">
      <w:pPr>
        <w:pStyle w:val="NoSpacing"/>
        <w:tabs>
          <w:tab w:val="left" w:pos="5760"/>
        </w:tabs>
        <w:rPr>
          <w:rFonts w:cs="Times New Roman"/>
          <w:b w:val="0"/>
          <w:i/>
          <w:color w:val="auto"/>
        </w:rPr>
      </w:pPr>
      <w:r>
        <w:rPr>
          <w:rFonts w:cs="Times New Roman"/>
          <w:i/>
          <w:color w:val="auto"/>
        </w:rPr>
        <w:t xml:space="preserve">June </w:t>
      </w:r>
      <w:r w:rsidR="003A169A">
        <w:rPr>
          <w:rFonts w:cs="Times New Roman"/>
          <w:i/>
          <w:color w:val="auto"/>
        </w:rPr>
        <w:t>2</w:t>
      </w:r>
      <w:r w:rsidR="00D9475A">
        <w:rPr>
          <w:rFonts w:cs="Times New Roman"/>
          <w:i/>
          <w:color w:val="auto"/>
        </w:rPr>
        <w:t>9</w:t>
      </w:r>
      <w:r w:rsidRPr="00F510B4">
        <w:rPr>
          <w:rFonts w:cs="Times New Roman"/>
          <w:i/>
          <w:color w:val="auto"/>
        </w:rPr>
        <w:t>, 2016</w:t>
      </w:r>
      <w:r w:rsidRPr="00F510B4">
        <w:rPr>
          <w:rFonts w:cs="Times New Roman"/>
          <w:i/>
          <w:color w:val="auto"/>
        </w:rPr>
        <w:tab/>
        <w:t>P. R. Counsel for NewcrestImage</w:t>
      </w:r>
    </w:p>
    <w:p w:rsidR="00446C0C" w:rsidRDefault="00446C0C" w:rsidP="003A169A">
      <w:pPr>
        <w:pStyle w:val="NoSpacing"/>
        <w:tabs>
          <w:tab w:val="left" w:pos="5760"/>
        </w:tabs>
        <w:rPr>
          <w:rFonts w:cs="Times New Roman"/>
          <w:i/>
          <w:color w:val="auto"/>
        </w:rPr>
      </w:pPr>
      <w:r w:rsidRPr="00F510B4">
        <w:rPr>
          <w:rFonts w:cs="Times New Roman"/>
          <w:i/>
          <w:color w:val="auto"/>
        </w:rPr>
        <w:tab/>
        <w:t>770-396-4555</w:t>
      </w:r>
    </w:p>
    <w:p w:rsidR="006529E0" w:rsidRDefault="003A169A" w:rsidP="003A169A">
      <w:pPr>
        <w:pStyle w:val="NoSpacing"/>
        <w:tabs>
          <w:tab w:val="left" w:pos="5760"/>
        </w:tabs>
        <w:rPr>
          <w:rFonts w:cs="Times New Roman"/>
          <w:i/>
          <w:color w:val="auto"/>
        </w:rPr>
      </w:pPr>
      <w:r>
        <w:rPr>
          <w:rFonts w:cs="Times New Roman"/>
          <w:i/>
          <w:color w:val="auto"/>
        </w:rPr>
        <w:tab/>
      </w:r>
      <w:hyperlink r:id="rId9" w:history="1">
        <w:r w:rsidRPr="00C9160F">
          <w:rPr>
            <w:rStyle w:val="Hyperlink"/>
            <w:rFonts w:cs="Times New Roman"/>
            <w:i/>
          </w:rPr>
          <w:t>pmathon@mathonpr.com</w:t>
        </w:r>
      </w:hyperlink>
    </w:p>
    <w:p w:rsidR="003A169A" w:rsidRDefault="003A169A" w:rsidP="003A169A">
      <w:pPr>
        <w:pStyle w:val="NoSpacing"/>
        <w:tabs>
          <w:tab w:val="left" w:pos="5760"/>
        </w:tabs>
        <w:rPr>
          <w:rFonts w:cs="Times New Roman"/>
          <w:i/>
          <w:color w:val="auto"/>
        </w:rPr>
      </w:pPr>
    </w:p>
    <w:p w:rsidR="006529E0" w:rsidRPr="003A169A" w:rsidRDefault="006529E0" w:rsidP="003A169A">
      <w:pPr>
        <w:pStyle w:val="NoSpacing"/>
        <w:tabs>
          <w:tab w:val="left" w:pos="5760"/>
        </w:tabs>
        <w:rPr>
          <w:rFonts w:cs="Times New Roman"/>
          <w:color w:val="auto"/>
        </w:rPr>
      </w:pPr>
      <w:r>
        <w:rPr>
          <w:rFonts w:cs="Times New Roman"/>
          <w:i/>
          <w:color w:val="auto"/>
        </w:rPr>
        <w:tab/>
      </w:r>
      <w:r w:rsidR="005D57EC" w:rsidRPr="003A169A">
        <w:rPr>
          <w:rFonts w:cs="Times New Roman"/>
          <w:color w:val="auto"/>
        </w:rPr>
        <w:t>Jason Meyer</w:t>
      </w:r>
    </w:p>
    <w:p w:rsidR="005D57EC" w:rsidRDefault="006529E0" w:rsidP="003A169A">
      <w:pPr>
        <w:pStyle w:val="NoSpacing"/>
        <w:tabs>
          <w:tab w:val="left" w:pos="5760"/>
        </w:tabs>
        <w:rPr>
          <w:rFonts w:cs="Times New Roman"/>
          <w:i/>
          <w:color w:val="auto"/>
        </w:rPr>
      </w:pPr>
      <w:r>
        <w:rPr>
          <w:rFonts w:cs="Times New Roman"/>
          <w:i/>
          <w:color w:val="auto"/>
        </w:rPr>
        <w:tab/>
      </w:r>
      <w:r w:rsidR="005D57EC">
        <w:rPr>
          <w:rFonts w:cs="Times New Roman"/>
          <w:i/>
          <w:color w:val="auto"/>
        </w:rPr>
        <w:t xml:space="preserve">Cooksey Communications – </w:t>
      </w:r>
    </w:p>
    <w:p w:rsidR="006529E0" w:rsidRDefault="005D57EC" w:rsidP="003A169A">
      <w:pPr>
        <w:pStyle w:val="NoSpacing"/>
        <w:tabs>
          <w:tab w:val="left" w:pos="5760"/>
        </w:tabs>
        <w:ind w:left="5040" w:firstLine="720"/>
        <w:rPr>
          <w:rFonts w:cs="Times New Roman"/>
          <w:i/>
          <w:color w:val="auto"/>
        </w:rPr>
      </w:pPr>
      <w:r>
        <w:rPr>
          <w:rFonts w:cs="Times New Roman"/>
          <w:i/>
          <w:color w:val="auto"/>
        </w:rPr>
        <w:t>for Frisco Station</w:t>
      </w:r>
      <w:r w:rsidR="006529E0">
        <w:rPr>
          <w:rFonts w:cs="Times New Roman"/>
          <w:i/>
          <w:color w:val="auto"/>
        </w:rPr>
        <w:t xml:space="preserve"> </w:t>
      </w:r>
      <w:r>
        <w:rPr>
          <w:rFonts w:cs="Times New Roman"/>
          <w:i/>
          <w:color w:val="auto"/>
        </w:rPr>
        <w:t>Partnership</w:t>
      </w:r>
    </w:p>
    <w:p w:rsidR="006529E0" w:rsidRDefault="006529E0" w:rsidP="003A169A">
      <w:pPr>
        <w:pStyle w:val="NoSpacing"/>
        <w:tabs>
          <w:tab w:val="left" w:pos="5760"/>
        </w:tabs>
        <w:rPr>
          <w:rFonts w:cs="Times New Roman"/>
          <w:i/>
          <w:color w:val="auto"/>
        </w:rPr>
      </w:pPr>
      <w:r>
        <w:rPr>
          <w:rFonts w:cs="Times New Roman"/>
          <w:i/>
          <w:color w:val="auto"/>
        </w:rPr>
        <w:tab/>
      </w:r>
      <w:r w:rsidR="005D57EC">
        <w:rPr>
          <w:rFonts w:cs="Times New Roman"/>
          <w:i/>
          <w:color w:val="auto"/>
        </w:rPr>
        <w:t>972-580-0662 ext. 21</w:t>
      </w:r>
    </w:p>
    <w:p w:rsidR="006529E0" w:rsidRDefault="006529E0" w:rsidP="003A169A">
      <w:pPr>
        <w:pStyle w:val="NoSpacing"/>
        <w:tabs>
          <w:tab w:val="left" w:pos="5760"/>
        </w:tabs>
        <w:rPr>
          <w:rFonts w:cs="Times New Roman"/>
          <w:i/>
          <w:color w:val="auto"/>
        </w:rPr>
      </w:pPr>
      <w:r>
        <w:rPr>
          <w:rFonts w:cs="Times New Roman"/>
          <w:i/>
          <w:color w:val="auto"/>
        </w:rPr>
        <w:tab/>
      </w:r>
      <w:hyperlink r:id="rId10" w:history="1">
        <w:r w:rsidR="005D57EC" w:rsidRPr="00643FAD">
          <w:rPr>
            <w:rStyle w:val="Hyperlink"/>
            <w:rFonts w:cs="Times New Roman"/>
            <w:i/>
          </w:rPr>
          <w:t>jason@cookseypr.com</w:t>
        </w:r>
      </w:hyperlink>
    </w:p>
    <w:p w:rsidR="002E1E11" w:rsidRDefault="002E1E11" w:rsidP="003A169A">
      <w:pPr>
        <w:pStyle w:val="NoSpacing"/>
        <w:tabs>
          <w:tab w:val="left" w:pos="5760"/>
        </w:tabs>
        <w:rPr>
          <w:color w:val="auto"/>
        </w:rPr>
      </w:pPr>
    </w:p>
    <w:p w:rsidR="00DD01AA" w:rsidRDefault="00DD01AA" w:rsidP="003A169A">
      <w:pPr>
        <w:pStyle w:val="NoSpacing"/>
        <w:tabs>
          <w:tab w:val="left" w:pos="5760"/>
        </w:tabs>
        <w:rPr>
          <w:color w:val="auto"/>
        </w:rPr>
      </w:pPr>
    </w:p>
    <w:p w:rsidR="002E1E11" w:rsidRPr="008B12E1" w:rsidRDefault="002E1E11" w:rsidP="005D57EC">
      <w:pPr>
        <w:pStyle w:val="NoSpacing"/>
        <w:jc w:val="center"/>
        <w:rPr>
          <w:color w:val="auto"/>
          <w:sz w:val="26"/>
          <w:szCs w:val="26"/>
        </w:rPr>
      </w:pPr>
      <w:r w:rsidRPr="008B12E1">
        <w:rPr>
          <w:color w:val="auto"/>
          <w:sz w:val="26"/>
          <w:szCs w:val="26"/>
        </w:rPr>
        <w:t xml:space="preserve">NewcrestImage To Develop </w:t>
      </w:r>
      <w:r w:rsidR="00970E26" w:rsidRPr="008B12E1">
        <w:rPr>
          <w:color w:val="auto"/>
          <w:sz w:val="26"/>
          <w:szCs w:val="26"/>
        </w:rPr>
        <w:t>“</w:t>
      </w:r>
      <w:r w:rsidRPr="008B12E1">
        <w:rPr>
          <w:color w:val="auto"/>
          <w:sz w:val="26"/>
          <w:szCs w:val="26"/>
        </w:rPr>
        <w:t>Lifestyle Hotel Campus</w:t>
      </w:r>
      <w:r w:rsidR="00970E26" w:rsidRPr="008B12E1">
        <w:rPr>
          <w:color w:val="auto"/>
          <w:sz w:val="26"/>
          <w:szCs w:val="26"/>
        </w:rPr>
        <w:t>”</w:t>
      </w:r>
      <w:r w:rsidRPr="008B12E1">
        <w:rPr>
          <w:color w:val="auto"/>
          <w:sz w:val="26"/>
          <w:szCs w:val="26"/>
        </w:rPr>
        <w:t xml:space="preserve"> </w:t>
      </w:r>
      <w:r w:rsidR="006529E0" w:rsidRPr="008B12E1">
        <w:rPr>
          <w:color w:val="auto"/>
          <w:sz w:val="26"/>
          <w:szCs w:val="26"/>
        </w:rPr>
        <w:t>at Frisco Station</w:t>
      </w:r>
    </w:p>
    <w:p w:rsidR="00903336" w:rsidRPr="00326D84" w:rsidRDefault="00C86F00" w:rsidP="005D57EC">
      <w:pPr>
        <w:pStyle w:val="NoSpacing"/>
        <w:jc w:val="center"/>
        <w:rPr>
          <w:i/>
          <w:color w:val="auto"/>
        </w:rPr>
      </w:pPr>
      <w:r>
        <w:rPr>
          <w:i/>
          <w:color w:val="auto"/>
        </w:rPr>
        <w:t>4</w:t>
      </w:r>
      <w:r w:rsidR="00EF4DF5">
        <w:rPr>
          <w:i/>
          <w:color w:val="auto"/>
        </w:rPr>
        <w:t xml:space="preserve"> Brands, </w:t>
      </w:r>
      <w:r>
        <w:rPr>
          <w:i/>
          <w:color w:val="auto"/>
        </w:rPr>
        <w:t>60</w:t>
      </w:r>
      <w:r w:rsidR="00EF4DF5">
        <w:rPr>
          <w:i/>
          <w:color w:val="auto"/>
        </w:rPr>
        <w:t xml:space="preserve">0 Rooms To Anchor </w:t>
      </w:r>
      <w:r w:rsidR="008B12E1">
        <w:rPr>
          <w:i/>
          <w:color w:val="auto"/>
        </w:rPr>
        <w:t xml:space="preserve">Frisco Station’s “Hub” </w:t>
      </w:r>
      <w:r w:rsidR="00D82306">
        <w:rPr>
          <w:i/>
          <w:color w:val="auto"/>
        </w:rPr>
        <w:t>C</w:t>
      </w:r>
      <w:r w:rsidR="008B12E1">
        <w:rPr>
          <w:i/>
          <w:color w:val="auto"/>
        </w:rPr>
        <w:t xml:space="preserve">oncept </w:t>
      </w:r>
    </w:p>
    <w:p w:rsidR="002E1E11" w:rsidRPr="00446C0C" w:rsidRDefault="002E1E11" w:rsidP="002E1E11">
      <w:pPr>
        <w:pStyle w:val="NoSpacing"/>
        <w:rPr>
          <w:color w:val="auto"/>
        </w:rPr>
      </w:pPr>
    </w:p>
    <w:p w:rsidR="00EF4DF5" w:rsidRDefault="00903336" w:rsidP="002E1E11">
      <w:pPr>
        <w:pStyle w:val="NoSpacing"/>
        <w:rPr>
          <w:b w:val="0"/>
          <w:color w:val="auto"/>
        </w:rPr>
      </w:pPr>
      <w:r>
        <w:rPr>
          <w:color w:val="auto"/>
        </w:rPr>
        <w:t xml:space="preserve">FRISCO, Texas - </w:t>
      </w:r>
      <w:r w:rsidR="002E1E11" w:rsidRPr="00326D84">
        <w:rPr>
          <w:b w:val="0"/>
          <w:color w:val="auto"/>
        </w:rPr>
        <w:t>NewcrestImage is launching an ambitious and innovative</w:t>
      </w:r>
      <w:r w:rsidR="000F39A9">
        <w:rPr>
          <w:b w:val="0"/>
          <w:color w:val="auto"/>
        </w:rPr>
        <w:t xml:space="preserve"> </w:t>
      </w:r>
      <w:r w:rsidR="00C86F00">
        <w:rPr>
          <w:b w:val="0"/>
          <w:color w:val="auto"/>
        </w:rPr>
        <w:t>4</w:t>
      </w:r>
      <w:r w:rsidR="00EF4DF5">
        <w:rPr>
          <w:b w:val="0"/>
          <w:color w:val="auto"/>
        </w:rPr>
        <w:t xml:space="preserve">-brand, </w:t>
      </w:r>
      <w:r w:rsidR="00C86F00">
        <w:rPr>
          <w:b w:val="0"/>
          <w:color w:val="auto"/>
        </w:rPr>
        <w:t>600</w:t>
      </w:r>
      <w:r w:rsidR="00EF4DF5">
        <w:rPr>
          <w:b w:val="0"/>
          <w:color w:val="auto"/>
        </w:rPr>
        <w:t>-room “</w:t>
      </w:r>
      <w:r w:rsidR="002E1E11" w:rsidRPr="00326D84">
        <w:rPr>
          <w:b w:val="0"/>
          <w:color w:val="auto"/>
        </w:rPr>
        <w:t>lifestyle hotel campus”</w:t>
      </w:r>
      <w:r w:rsidR="006529E0" w:rsidRPr="00326D84">
        <w:rPr>
          <w:b w:val="0"/>
          <w:color w:val="auto"/>
        </w:rPr>
        <w:t xml:space="preserve"> at Frisco Station, a 242-acre, mixed-use development located</w:t>
      </w:r>
      <w:r w:rsidR="00DB2685" w:rsidRPr="000F39A9">
        <w:rPr>
          <w:b w:val="0"/>
          <w:color w:val="auto"/>
        </w:rPr>
        <w:t xml:space="preserve"> in the northwest quadrant of the</w:t>
      </w:r>
      <w:r w:rsidRPr="00326D84">
        <w:rPr>
          <w:b w:val="0"/>
          <w:color w:val="auto"/>
        </w:rPr>
        <w:t xml:space="preserve"> Dallas North</w:t>
      </w:r>
      <w:r w:rsidR="005E003A" w:rsidRPr="00326D84">
        <w:rPr>
          <w:b w:val="0"/>
          <w:color w:val="auto"/>
        </w:rPr>
        <w:t xml:space="preserve"> Tollway</w:t>
      </w:r>
      <w:r w:rsidR="00DB2685">
        <w:rPr>
          <w:b w:val="0"/>
          <w:color w:val="auto"/>
        </w:rPr>
        <w:t xml:space="preserve"> and Warren Parkway</w:t>
      </w:r>
      <w:r w:rsidR="005E003A" w:rsidRPr="00326D84">
        <w:rPr>
          <w:b w:val="0"/>
          <w:color w:val="auto"/>
        </w:rPr>
        <w:t xml:space="preserve"> in Frisco, Texas. </w:t>
      </w:r>
    </w:p>
    <w:p w:rsidR="00EF4DF5" w:rsidRDefault="00EF4DF5" w:rsidP="002E1E11">
      <w:pPr>
        <w:pStyle w:val="NoSpacing"/>
        <w:rPr>
          <w:b w:val="0"/>
          <w:color w:val="auto"/>
        </w:rPr>
      </w:pPr>
    </w:p>
    <w:p w:rsidR="00EF4DF5" w:rsidRDefault="00903336" w:rsidP="002E1E11">
      <w:pPr>
        <w:pStyle w:val="NoSpacing"/>
        <w:rPr>
          <w:b w:val="0"/>
          <w:color w:val="auto"/>
        </w:rPr>
      </w:pPr>
      <w:r w:rsidRPr="00326D84">
        <w:rPr>
          <w:b w:val="0"/>
          <w:color w:val="auto"/>
        </w:rPr>
        <w:t>Th</w:t>
      </w:r>
      <w:r w:rsidR="00F67E41" w:rsidRPr="00F67E41">
        <w:rPr>
          <w:b w:val="0"/>
          <w:color w:val="auto"/>
        </w:rPr>
        <w:t xml:space="preserve">e </w:t>
      </w:r>
      <w:r w:rsidRPr="00326D84">
        <w:rPr>
          <w:b w:val="0"/>
          <w:color w:val="auto"/>
        </w:rPr>
        <w:t>campu</w:t>
      </w:r>
      <w:r w:rsidR="003D6DF7">
        <w:rPr>
          <w:b w:val="0"/>
          <w:color w:val="auto"/>
        </w:rPr>
        <w:t>s</w:t>
      </w:r>
      <w:r w:rsidRPr="00326D84">
        <w:rPr>
          <w:b w:val="0"/>
          <w:color w:val="auto"/>
        </w:rPr>
        <w:t xml:space="preserve"> </w:t>
      </w:r>
      <w:r w:rsidR="0058386A" w:rsidRPr="00326D84">
        <w:rPr>
          <w:b w:val="0"/>
          <w:color w:val="auto"/>
        </w:rPr>
        <w:t>will include</w:t>
      </w:r>
      <w:r w:rsidR="00F67E41">
        <w:rPr>
          <w:b w:val="0"/>
          <w:color w:val="auto"/>
        </w:rPr>
        <w:t xml:space="preserve"> </w:t>
      </w:r>
      <w:r w:rsidR="00EF4DF5">
        <w:rPr>
          <w:b w:val="0"/>
          <w:color w:val="auto"/>
        </w:rPr>
        <w:t xml:space="preserve">a dual- brand AC Hotel and Residence Inn, both by Marriott, </w:t>
      </w:r>
      <w:r w:rsidR="00C86F00">
        <w:rPr>
          <w:b w:val="0"/>
          <w:color w:val="auto"/>
        </w:rPr>
        <w:t xml:space="preserve">featuring </w:t>
      </w:r>
      <w:r w:rsidR="00EF4DF5">
        <w:rPr>
          <w:b w:val="0"/>
          <w:color w:val="auto"/>
        </w:rPr>
        <w:t xml:space="preserve">about 300 rooms plus a Canopy by Hilton </w:t>
      </w:r>
      <w:r w:rsidR="00C86F00">
        <w:rPr>
          <w:b w:val="0"/>
          <w:color w:val="auto"/>
        </w:rPr>
        <w:t xml:space="preserve">and a Hyatt Place, each featuring </w:t>
      </w:r>
      <w:r w:rsidR="00EF4DF5">
        <w:rPr>
          <w:b w:val="0"/>
          <w:color w:val="auto"/>
        </w:rPr>
        <w:t xml:space="preserve">about 150 rooms.  AC and Canopy are </w:t>
      </w:r>
      <w:r w:rsidR="00F07C37">
        <w:rPr>
          <w:b w:val="0"/>
          <w:color w:val="auto"/>
        </w:rPr>
        <w:t xml:space="preserve">chic </w:t>
      </w:r>
      <w:r w:rsidR="00EF4DF5">
        <w:rPr>
          <w:b w:val="0"/>
          <w:color w:val="auto"/>
        </w:rPr>
        <w:t xml:space="preserve">lifestyle brands, while </w:t>
      </w:r>
      <w:r w:rsidR="00EF4DF5" w:rsidRPr="005E41DA">
        <w:rPr>
          <w:b w:val="0"/>
          <w:color w:val="auto"/>
        </w:rPr>
        <w:t xml:space="preserve">Residence </w:t>
      </w:r>
      <w:r w:rsidR="00631C59" w:rsidRPr="005E41DA">
        <w:rPr>
          <w:b w:val="0"/>
          <w:color w:val="auto"/>
        </w:rPr>
        <w:t xml:space="preserve">is an upscale extended-stay brand and Hyatt Place is a select-service brand.  </w:t>
      </w:r>
    </w:p>
    <w:p w:rsidR="00EF4DF5" w:rsidRDefault="00EF4DF5" w:rsidP="002E1E11">
      <w:pPr>
        <w:pStyle w:val="NoSpacing"/>
        <w:rPr>
          <w:b w:val="0"/>
          <w:color w:val="auto"/>
        </w:rPr>
      </w:pPr>
    </w:p>
    <w:p w:rsidR="00F67E41" w:rsidRDefault="005E19DA" w:rsidP="002E1E11">
      <w:pPr>
        <w:pStyle w:val="NoSpacing"/>
        <w:rPr>
          <w:b w:val="0"/>
          <w:color w:val="auto"/>
        </w:rPr>
      </w:pPr>
      <w:r>
        <w:rPr>
          <w:b w:val="0"/>
          <w:color w:val="auto"/>
        </w:rPr>
        <w:t xml:space="preserve">The hotel campus </w:t>
      </w:r>
      <w:r w:rsidR="00EF4DF5">
        <w:rPr>
          <w:b w:val="0"/>
          <w:color w:val="auto"/>
        </w:rPr>
        <w:t xml:space="preserve">is being architecturally-designed to </w:t>
      </w:r>
      <w:r>
        <w:rPr>
          <w:b w:val="0"/>
          <w:color w:val="auto"/>
        </w:rPr>
        <w:t xml:space="preserve">serve as the anchor to “The Hub” at Frisco Station, which </w:t>
      </w:r>
      <w:r w:rsidR="002C6F4F">
        <w:rPr>
          <w:b w:val="0"/>
          <w:color w:val="auto"/>
        </w:rPr>
        <w:t xml:space="preserve">will be the centerpiece of the 242-acre </w:t>
      </w:r>
      <w:r w:rsidR="008B12E1">
        <w:rPr>
          <w:b w:val="0"/>
          <w:color w:val="auto"/>
        </w:rPr>
        <w:t>development</w:t>
      </w:r>
      <w:r w:rsidR="00B05FAA">
        <w:rPr>
          <w:b w:val="0"/>
          <w:color w:val="auto"/>
        </w:rPr>
        <w:t>. At full build out, the Hub will offer more than 200,000 s</w:t>
      </w:r>
      <w:r w:rsidR="003D6DF7">
        <w:rPr>
          <w:b w:val="0"/>
          <w:color w:val="auto"/>
        </w:rPr>
        <w:t>quare feet of</w:t>
      </w:r>
      <w:r w:rsidR="002C6F4F">
        <w:rPr>
          <w:b w:val="0"/>
          <w:color w:val="auto"/>
        </w:rPr>
        <w:t xml:space="preserve"> unique food and beverage concepts, innovative entertainment options, and </w:t>
      </w:r>
      <w:r w:rsidR="009512E9">
        <w:rPr>
          <w:b w:val="0"/>
          <w:color w:val="auto"/>
        </w:rPr>
        <w:t>diverse retail selections surrounded by the project’s expansive parks and</w:t>
      </w:r>
      <w:r w:rsidR="00C427FD">
        <w:rPr>
          <w:b w:val="0"/>
          <w:color w:val="auto"/>
        </w:rPr>
        <w:t xml:space="preserve"> trails system. The Hub is uniquely designed to enhance community connectivity</w:t>
      </w:r>
      <w:r w:rsidR="008B12E1">
        <w:rPr>
          <w:b w:val="0"/>
          <w:color w:val="auto"/>
        </w:rPr>
        <w:t xml:space="preserve">, while bringing an amenity center that will support the project’s office and residential platforms. </w:t>
      </w:r>
    </w:p>
    <w:p w:rsidR="00F67E41" w:rsidRDefault="00F67E41" w:rsidP="002E1E11">
      <w:pPr>
        <w:pStyle w:val="NoSpacing"/>
        <w:rPr>
          <w:b w:val="0"/>
          <w:color w:val="auto"/>
        </w:rPr>
      </w:pPr>
    </w:p>
    <w:p w:rsidR="008443F5" w:rsidRPr="00B93FB9" w:rsidRDefault="008443F5" w:rsidP="008443F5">
      <w:pPr>
        <w:pStyle w:val="NoSpacing"/>
        <w:rPr>
          <w:b w:val="0"/>
          <w:color w:val="auto"/>
        </w:rPr>
      </w:pPr>
      <w:r w:rsidRPr="00B93FB9">
        <w:rPr>
          <w:b w:val="0"/>
          <w:color w:val="auto"/>
        </w:rPr>
        <w:t xml:space="preserve">“Today’s travelers want new hotel solutions, so our properties are constantly evolving, improving, and pushing the boundaries in design, amenities, and services,” says Mehul Patel, </w:t>
      </w:r>
      <w:r w:rsidR="005D57EC">
        <w:rPr>
          <w:b w:val="0"/>
          <w:color w:val="auto"/>
        </w:rPr>
        <w:t>c</w:t>
      </w:r>
      <w:r w:rsidRPr="00B93FB9">
        <w:rPr>
          <w:b w:val="0"/>
          <w:color w:val="auto"/>
        </w:rPr>
        <w:t xml:space="preserve">hairman and CEO of NewcrestImage. </w:t>
      </w:r>
      <w:r w:rsidRPr="005E41DA">
        <w:rPr>
          <w:b w:val="0"/>
          <w:color w:val="auto"/>
        </w:rPr>
        <w:t xml:space="preserve">“Our </w:t>
      </w:r>
      <w:r w:rsidR="00631C59" w:rsidRPr="005E41DA">
        <w:rPr>
          <w:b w:val="0"/>
          <w:color w:val="auto"/>
        </w:rPr>
        <w:t>four</w:t>
      </w:r>
      <w:r w:rsidR="00631C59">
        <w:rPr>
          <w:b w:val="0"/>
          <w:color w:val="auto"/>
        </w:rPr>
        <w:t xml:space="preserve"> </w:t>
      </w:r>
      <w:r w:rsidRPr="00B93FB9">
        <w:rPr>
          <w:b w:val="0"/>
          <w:color w:val="auto"/>
        </w:rPr>
        <w:t xml:space="preserve">hotels at Frisco Station will dramatically raise the bar for how we make guests comfortable and how our guests make memories.”  </w:t>
      </w:r>
    </w:p>
    <w:p w:rsidR="008443F5" w:rsidRDefault="008443F5" w:rsidP="008228AB">
      <w:pPr>
        <w:pStyle w:val="NoSpacing"/>
        <w:rPr>
          <w:b w:val="0"/>
          <w:color w:val="auto"/>
        </w:rPr>
      </w:pPr>
    </w:p>
    <w:p w:rsidR="00C86F00" w:rsidRDefault="0058386A" w:rsidP="002E1E11">
      <w:pPr>
        <w:pStyle w:val="NoSpacing"/>
        <w:rPr>
          <w:b w:val="0"/>
          <w:color w:val="auto"/>
        </w:rPr>
      </w:pPr>
      <w:r w:rsidRPr="00326D84">
        <w:rPr>
          <w:b w:val="0"/>
          <w:color w:val="auto"/>
        </w:rPr>
        <w:t>Construction</w:t>
      </w:r>
      <w:r w:rsidR="00C86F00">
        <w:rPr>
          <w:b w:val="0"/>
          <w:color w:val="auto"/>
        </w:rPr>
        <w:t xml:space="preserve"> on the hotels will take place in two phases, with three </w:t>
      </w:r>
      <w:r w:rsidR="000F39A9">
        <w:rPr>
          <w:b w:val="0"/>
          <w:color w:val="auto"/>
        </w:rPr>
        <w:t>hotels</w:t>
      </w:r>
      <w:r w:rsidR="00326D84">
        <w:rPr>
          <w:b w:val="0"/>
          <w:color w:val="auto"/>
        </w:rPr>
        <w:t xml:space="preserve"> </w:t>
      </w:r>
      <w:r w:rsidR="00C86F00">
        <w:rPr>
          <w:b w:val="0"/>
          <w:color w:val="auto"/>
        </w:rPr>
        <w:t xml:space="preserve">-- the AC, Residence, and Canopy -- </w:t>
      </w:r>
      <w:r w:rsidR="003618ED">
        <w:rPr>
          <w:b w:val="0"/>
          <w:color w:val="auto"/>
        </w:rPr>
        <w:t xml:space="preserve">scheduled </w:t>
      </w:r>
      <w:r w:rsidRPr="00326D84">
        <w:rPr>
          <w:b w:val="0"/>
          <w:color w:val="auto"/>
        </w:rPr>
        <w:t>to b</w:t>
      </w:r>
      <w:r w:rsidR="00C86F00">
        <w:rPr>
          <w:b w:val="0"/>
          <w:color w:val="auto"/>
        </w:rPr>
        <w:t xml:space="preserve">reak ground </w:t>
      </w:r>
      <w:r w:rsidRPr="00326D84">
        <w:rPr>
          <w:b w:val="0"/>
          <w:color w:val="auto"/>
        </w:rPr>
        <w:t>in</w:t>
      </w:r>
      <w:r w:rsidR="00EF4DF5">
        <w:rPr>
          <w:b w:val="0"/>
          <w:color w:val="auto"/>
        </w:rPr>
        <w:t xml:space="preserve"> January of 2017</w:t>
      </w:r>
      <w:r w:rsidR="00C86F00">
        <w:rPr>
          <w:b w:val="0"/>
          <w:color w:val="auto"/>
        </w:rPr>
        <w:t xml:space="preserve"> and the first </w:t>
      </w:r>
      <w:r w:rsidRPr="00326D84">
        <w:rPr>
          <w:b w:val="0"/>
          <w:color w:val="auto"/>
        </w:rPr>
        <w:t>openings anticipated in</w:t>
      </w:r>
      <w:r w:rsidR="00EF4DF5">
        <w:rPr>
          <w:b w:val="0"/>
          <w:color w:val="auto"/>
        </w:rPr>
        <w:t xml:space="preserve"> June of 2018.  </w:t>
      </w:r>
      <w:r w:rsidR="00C86F00">
        <w:rPr>
          <w:b w:val="0"/>
          <w:color w:val="auto"/>
        </w:rPr>
        <w:t xml:space="preserve">Construction of the Hyatt Place </w:t>
      </w:r>
      <w:r w:rsidR="003618ED">
        <w:rPr>
          <w:b w:val="0"/>
          <w:color w:val="auto"/>
        </w:rPr>
        <w:t xml:space="preserve">is expected to </w:t>
      </w:r>
      <w:r w:rsidR="00C86F00">
        <w:rPr>
          <w:b w:val="0"/>
          <w:color w:val="auto"/>
        </w:rPr>
        <w:t>begin during 2017.</w:t>
      </w:r>
    </w:p>
    <w:p w:rsidR="00C86F00" w:rsidRDefault="00C86F00" w:rsidP="002E1E11">
      <w:pPr>
        <w:pStyle w:val="NoSpacing"/>
        <w:rPr>
          <w:b w:val="0"/>
          <w:color w:val="auto"/>
        </w:rPr>
      </w:pPr>
    </w:p>
    <w:p w:rsidR="00F07C37" w:rsidRPr="00674249" w:rsidRDefault="0058386A" w:rsidP="002E1E11">
      <w:pPr>
        <w:pStyle w:val="NoSpacing"/>
        <w:rPr>
          <w:b w:val="0"/>
          <w:color w:val="auto"/>
        </w:rPr>
      </w:pPr>
      <w:r w:rsidRPr="00674249">
        <w:rPr>
          <w:b w:val="0"/>
          <w:color w:val="auto"/>
        </w:rPr>
        <w:t xml:space="preserve">The project represents </w:t>
      </w:r>
      <w:r w:rsidR="00F04C6B" w:rsidRPr="00674249">
        <w:rPr>
          <w:b w:val="0"/>
          <w:color w:val="auto"/>
        </w:rPr>
        <w:t xml:space="preserve">one of </w:t>
      </w:r>
      <w:r w:rsidR="00F07C37" w:rsidRPr="00674249">
        <w:rPr>
          <w:b w:val="0"/>
          <w:color w:val="auto"/>
        </w:rPr>
        <w:t xml:space="preserve">the largest projects to date by Dallas-based </w:t>
      </w:r>
      <w:r w:rsidR="00F04C6B" w:rsidRPr="00674249">
        <w:rPr>
          <w:b w:val="0"/>
          <w:color w:val="auto"/>
        </w:rPr>
        <w:t>NewcrestImage</w:t>
      </w:r>
      <w:r w:rsidR="00F07C37" w:rsidRPr="00674249">
        <w:rPr>
          <w:b w:val="0"/>
          <w:color w:val="auto"/>
        </w:rPr>
        <w:t>,</w:t>
      </w:r>
      <w:r w:rsidR="00674249" w:rsidRPr="00674249">
        <w:rPr>
          <w:b w:val="0"/>
          <w:color w:val="auto"/>
        </w:rPr>
        <w:t xml:space="preserve"> which began operations in 2013</w:t>
      </w:r>
      <w:bookmarkStart w:id="1" w:name="_SG_8a03a2f24ed94493a2c0f83d1b29bbe2"/>
      <w:r w:rsidR="00674249" w:rsidRPr="003F39B8">
        <w:rPr>
          <w:b w:val="0"/>
          <w:color w:val="auto"/>
        </w:rPr>
        <w:t>.</w:t>
      </w:r>
      <w:r w:rsidR="00631C59" w:rsidRPr="003F39B8">
        <w:rPr>
          <w:b w:val="0"/>
          <w:color w:val="auto"/>
        </w:rPr>
        <w:t xml:space="preserve">  </w:t>
      </w:r>
      <w:bookmarkEnd w:id="1"/>
    </w:p>
    <w:p w:rsidR="00DD01AA" w:rsidRDefault="00DD01AA" w:rsidP="002E1E11">
      <w:pPr>
        <w:pStyle w:val="NoSpacing"/>
        <w:rPr>
          <w:b w:val="0"/>
          <w:color w:val="auto"/>
        </w:rPr>
      </w:pPr>
    </w:p>
    <w:p w:rsidR="00DD01AA" w:rsidRPr="00DD01AA" w:rsidRDefault="00DD01AA" w:rsidP="00DD01AA">
      <w:pPr>
        <w:pStyle w:val="NoSpacing"/>
        <w:jc w:val="center"/>
        <w:rPr>
          <w:b w:val="0"/>
          <w:i/>
          <w:color w:val="auto"/>
        </w:rPr>
      </w:pPr>
      <w:r w:rsidRPr="00DD01AA">
        <w:rPr>
          <w:b w:val="0"/>
          <w:i/>
          <w:color w:val="auto"/>
        </w:rPr>
        <w:t>- more -</w:t>
      </w:r>
    </w:p>
    <w:p w:rsidR="00DD01AA" w:rsidRDefault="00DD01AA">
      <w:pPr>
        <w:rPr>
          <w:b w:val="0"/>
          <w:color w:val="000000"/>
        </w:rPr>
      </w:pPr>
      <w:r>
        <w:rPr>
          <w:b w:val="0"/>
          <w:color w:val="000000"/>
        </w:rPr>
        <w:br w:type="page"/>
      </w:r>
    </w:p>
    <w:p w:rsidR="00DD01AA" w:rsidRDefault="00DD01AA" w:rsidP="00B83B27">
      <w:pPr>
        <w:rPr>
          <w:b w:val="0"/>
          <w:color w:val="000000"/>
        </w:rPr>
      </w:pPr>
    </w:p>
    <w:p w:rsidR="00B83B27" w:rsidRDefault="00B83B27" w:rsidP="00B83B27">
      <w:pPr>
        <w:rPr>
          <w:b w:val="0"/>
          <w:color w:val="000000"/>
        </w:rPr>
      </w:pPr>
      <w:r w:rsidRPr="00B83B27">
        <w:rPr>
          <w:b w:val="0"/>
          <w:color w:val="000000"/>
        </w:rPr>
        <w:t xml:space="preserve">“The hospitality campus is </w:t>
      </w:r>
      <w:r w:rsidR="008270D2">
        <w:rPr>
          <w:b w:val="0"/>
          <w:color w:val="000000"/>
        </w:rPr>
        <w:t xml:space="preserve">an </w:t>
      </w:r>
      <w:r w:rsidRPr="00B83B27">
        <w:rPr>
          <w:b w:val="0"/>
          <w:color w:val="000000"/>
        </w:rPr>
        <w:t>essential</w:t>
      </w:r>
      <w:r w:rsidR="008270D2">
        <w:rPr>
          <w:b w:val="0"/>
          <w:color w:val="000000"/>
        </w:rPr>
        <w:t xml:space="preserve"> component</w:t>
      </w:r>
      <w:r w:rsidRPr="00B83B27">
        <w:rPr>
          <w:b w:val="0"/>
          <w:color w:val="000000"/>
        </w:rPr>
        <w:t xml:space="preserve"> </w:t>
      </w:r>
      <w:r w:rsidR="008270D2">
        <w:rPr>
          <w:b w:val="0"/>
          <w:color w:val="000000"/>
        </w:rPr>
        <w:t>for</w:t>
      </w:r>
      <w:r w:rsidR="008270D2" w:rsidRPr="00B83B27">
        <w:rPr>
          <w:b w:val="0"/>
          <w:color w:val="000000"/>
        </w:rPr>
        <w:t xml:space="preserve"> </w:t>
      </w:r>
      <w:r w:rsidRPr="00B83B27">
        <w:rPr>
          <w:b w:val="0"/>
          <w:color w:val="000000"/>
        </w:rPr>
        <w:t>making Frisco Station a premier</w:t>
      </w:r>
      <w:r w:rsidR="008270D2">
        <w:rPr>
          <w:b w:val="0"/>
          <w:color w:val="000000"/>
        </w:rPr>
        <w:t xml:space="preserve"> North Texas</w:t>
      </w:r>
      <w:r w:rsidRPr="00B83B27">
        <w:rPr>
          <w:b w:val="0"/>
          <w:color w:val="000000"/>
        </w:rPr>
        <w:t xml:space="preserve"> destination</w:t>
      </w:r>
      <w:r w:rsidR="008270D2">
        <w:rPr>
          <w:b w:val="0"/>
          <w:color w:val="000000"/>
        </w:rPr>
        <w:t>,</w:t>
      </w:r>
      <w:r w:rsidRPr="00B83B27">
        <w:rPr>
          <w:b w:val="0"/>
          <w:color w:val="000000"/>
        </w:rPr>
        <w:t>” said Mike Berry, president of Hillwood Prop</w:t>
      </w:r>
      <w:r w:rsidR="00B205D9">
        <w:rPr>
          <w:b w:val="0"/>
          <w:color w:val="000000"/>
        </w:rPr>
        <w:t>erties, which serves as master development partner</w:t>
      </w:r>
      <w:r w:rsidR="005E19DA" w:rsidRPr="00B83B27">
        <w:rPr>
          <w:b w:val="0"/>
          <w:color w:val="000000"/>
        </w:rPr>
        <w:t xml:space="preserve"> </w:t>
      </w:r>
      <w:r w:rsidRPr="00B83B27">
        <w:rPr>
          <w:b w:val="0"/>
          <w:color w:val="000000"/>
        </w:rPr>
        <w:t>for Frisco Station. “</w:t>
      </w:r>
      <w:r w:rsidR="00F07C37">
        <w:rPr>
          <w:b w:val="0"/>
          <w:color w:val="000000"/>
        </w:rPr>
        <w:t xml:space="preserve">With its strategic location as </w:t>
      </w:r>
      <w:r w:rsidR="00FC536C">
        <w:rPr>
          <w:b w:val="0"/>
          <w:color w:val="000000"/>
        </w:rPr>
        <w:t xml:space="preserve">the anchor to ‘The Hub’ at Frisco Station, the </w:t>
      </w:r>
      <w:r w:rsidR="00F07C37">
        <w:rPr>
          <w:b w:val="0"/>
          <w:color w:val="000000"/>
        </w:rPr>
        <w:t xml:space="preserve">hotel </w:t>
      </w:r>
      <w:r w:rsidR="00FC536C">
        <w:rPr>
          <w:b w:val="0"/>
          <w:color w:val="000000"/>
        </w:rPr>
        <w:t>campus will drive</w:t>
      </w:r>
      <w:r w:rsidR="008270D2" w:rsidRPr="00B83B27">
        <w:rPr>
          <w:b w:val="0"/>
          <w:color w:val="000000"/>
        </w:rPr>
        <w:t xml:space="preserve"> foot traffic </w:t>
      </w:r>
      <w:r w:rsidR="00F07C37">
        <w:rPr>
          <w:b w:val="0"/>
          <w:color w:val="000000"/>
        </w:rPr>
        <w:t>and fuel energy throughout the development by both o</w:t>
      </w:r>
      <w:r w:rsidR="008270D2" w:rsidRPr="00B83B27">
        <w:rPr>
          <w:b w:val="0"/>
          <w:color w:val="000000"/>
        </w:rPr>
        <w:t>vernight guests</w:t>
      </w:r>
      <w:r w:rsidR="00FC536C">
        <w:rPr>
          <w:b w:val="0"/>
          <w:color w:val="000000"/>
        </w:rPr>
        <w:t xml:space="preserve"> and meeting attendees</w:t>
      </w:r>
      <w:r w:rsidR="00F07C37" w:rsidRPr="00B205D9">
        <w:rPr>
          <w:b w:val="0"/>
          <w:color w:val="000000"/>
        </w:rPr>
        <w:t xml:space="preserve">. </w:t>
      </w:r>
      <w:r w:rsidR="00F07C37">
        <w:rPr>
          <w:b w:val="0"/>
          <w:color w:val="000000"/>
        </w:rPr>
        <w:t xml:space="preserve">And in addition to serving the </w:t>
      </w:r>
      <w:r w:rsidRPr="00B83B27">
        <w:rPr>
          <w:b w:val="0"/>
          <w:color w:val="000000"/>
        </w:rPr>
        <w:t xml:space="preserve">residents of Frisco Station, </w:t>
      </w:r>
      <w:r w:rsidR="00F07C37">
        <w:rPr>
          <w:b w:val="0"/>
          <w:color w:val="000000"/>
        </w:rPr>
        <w:t xml:space="preserve">these hotels </w:t>
      </w:r>
      <w:r w:rsidRPr="00B83B27">
        <w:rPr>
          <w:b w:val="0"/>
          <w:color w:val="000000"/>
        </w:rPr>
        <w:t xml:space="preserve">will also provide needed rooms for the rapidly expanding </w:t>
      </w:r>
      <w:r w:rsidR="005E19DA">
        <w:rPr>
          <w:b w:val="0"/>
          <w:color w:val="000000"/>
        </w:rPr>
        <w:t>Frisco</w:t>
      </w:r>
      <w:r w:rsidRPr="00B83B27">
        <w:rPr>
          <w:b w:val="0"/>
          <w:color w:val="000000"/>
        </w:rPr>
        <w:t xml:space="preserve"> office corridor and business community.”</w:t>
      </w:r>
    </w:p>
    <w:p w:rsidR="00EC072A" w:rsidRDefault="000F39A9" w:rsidP="00EC072A">
      <w:pPr>
        <w:pStyle w:val="NoSpacing"/>
        <w:rPr>
          <w:b w:val="0"/>
          <w:color w:val="auto"/>
        </w:rPr>
      </w:pPr>
      <w:r w:rsidRPr="000F39A9">
        <w:rPr>
          <w:b w:val="0"/>
          <w:color w:val="auto"/>
        </w:rPr>
        <w:t>The</w:t>
      </w:r>
      <w:r>
        <w:rPr>
          <w:b w:val="0"/>
          <w:color w:val="auto"/>
        </w:rPr>
        <w:t xml:space="preserve"> hospitality campus</w:t>
      </w:r>
      <w:r w:rsidR="00731006" w:rsidRPr="00326D84">
        <w:rPr>
          <w:b w:val="0"/>
          <w:color w:val="auto"/>
        </w:rPr>
        <w:t xml:space="preserve"> is the latest</w:t>
      </w:r>
      <w:r w:rsidR="003D6DF7">
        <w:rPr>
          <w:b w:val="0"/>
          <w:color w:val="auto"/>
        </w:rPr>
        <w:t xml:space="preserve"> project</w:t>
      </w:r>
      <w:r w:rsidR="008270D2" w:rsidRPr="00326D84">
        <w:rPr>
          <w:b w:val="0"/>
          <w:color w:val="auto"/>
        </w:rPr>
        <w:t xml:space="preserve"> </w:t>
      </w:r>
      <w:r w:rsidR="00731006" w:rsidRPr="00326D84">
        <w:rPr>
          <w:b w:val="0"/>
          <w:color w:val="auto"/>
        </w:rPr>
        <w:t>to be announced for the Frisco Station project.</w:t>
      </w:r>
      <w:r w:rsidRPr="000F39A9">
        <w:rPr>
          <w:b w:val="0"/>
          <w:color w:val="auto"/>
        </w:rPr>
        <w:t xml:space="preserve"> L</w:t>
      </w:r>
      <w:r w:rsidR="00731006" w:rsidRPr="00326D84">
        <w:rPr>
          <w:b w:val="0"/>
          <w:color w:val="auto"/>
        </w:rPr>
        <w:t>ast month, VanTrust Real Estate announced plans to develop a 228,000-square-foot, Class A speculative multi-tenant offi</w:t>
      </w:r>
      <w:r w:rsidR="005E003A" w:rsidRPr="00326D84">
        <w:rPr>
          <w:b w:val="0"/>
          <w:color w:val="auto"/>
        </w:rPr>
        <w:t xml:space="preserve">ce building. </w:t>
      </w:r>
    </w:p>
    <w:p w:rsidR="00EC072A" w:rsidRDefault="00EC072A" w:rsidP="00EC072A">
      <w:pPr>
        <w:pStyle w:val="NoSpacing"/>
        <w:rPr>
          <w:b w:val="0"/>
          <w:color w:val="auto"/>
        </w:rPr>
      </w:pPr>
    </w:p>
    <w:p w:rsidR="00EC072A" w:rsidRPr="00B93FB9" w:rsidRDefault="00EC072A" w:rsidP="00EC072A">
      <w:pPr>
        <w:pStyle w:val="NoSpacing"/>
        <w:rPr>
          <w:b w:val="0"/>
          <w:color w:val="auto"/>
        </w:rPr>
      </w:pPr>
      <w:r>
        <w:rPr>
          <w:b w:val="0"/>
          <w:color w:val="auto"/>
        </w:rPr>
        <w:t>Upon completion</w:t>
      </w:r>
      <w:r w:rsidR="005D57EC">
        <w:rPr>
          <w:b w:val="0"/>
          <w:color w:val="auto"/>
        </w:rPr>
        <w:t xml:space="preserve">, </w:t>
      </w:r>
      <w:r>
        <w:rPr>
          <w:b w:val="0"/>
          <w:color w:val="auto"/>
        </w:rPr>
        <w:t>Frisco Station will include more than five million</w:t>
      </w:r>
      <w:r w:rsidR="008270D2">
        <w:rPr>
          <w:b w:val="0"/>
          <w:color w:val="auto"/>
        </w:rPr>
        <w:t xml:space="preserve"> </w:t>
      </w:r>
      <w:r>
        <w:rPr>
          <w:b w:val="0"/>
          <w:color w:val="auto"/>
        </w:rPr>
        <w:t>square feet of office and corporate campuses</w:t>
      </w:r>
      <w:r w:rsidR="003D6DF7">
        <w:rPr>
          <w:b w:val="0"/>
          <w:color w:val="auto"/>
        </w:rPr>
        <w:t xml:space="preserve"> </w:t>
      </w:r>
      <w:r>
        <w:rPr>
          <w:b w:val="0"/>
          <w:color w:val="auto"/>
        </w:rPr>
        <w:t xml:space="preserve">and 2,400 urban living units. </w:t>
      </w:r>
    </w:p>
    <w:p w:rsidR="00EC072A" w:rsidRPr="00B93FB9" w:rsidRDefault="00EC072A" w:rsidP="00EC072A">
      <w:pPr>
        <w:pStyle w:val="NoSpacing"/>
        <w:rPr>
          <w:b w:val="0"/>
          <w:color w:val="auto"/>
        </w:rPr>
      </w:pPr>
    </w:p>
    <w:p w:rsidR="008443F5" w:rsidRDefault="000F39A9" w:rsidP="002E1E11">
      <w:pPr>
        <w:pStyle w:val="NoSpacing"/>
        <w:rPr>
          <w:b w:val="0"/>
          <w:color w:val="auto"/>
        </w:rPr>
      </w:pPr>
      <w:r>
        <w:rPr>
          <w:b w:val="0"/>
          <w:color w:val="auto"/>
        </w:rPr>
        <w:t>Located along one of the most dynamic development corridors in North Texas, and adjacent to</w:t>
      </w:r>
      <w:r w:rsidR="00EC072A">
        <w:rPr>
          <w:b w:val="0"/>
          <w:color w:val="auto"/>
        </w:rPr>
        <w:t xml:space="preserve"> the new Dallas Cowboys headquarters</w:t>
      </w:r>
      <w:r>
        <w:rPr>
          <w:b w:val="0"/>
          <w:color w:val="auto"/>
        </w:rPr>
        <w:t>,</w:t>
      </w:r>
      <w:r w:rsidR="008443F5">
        <w:rPr>
          <w:b w:val="0"/>
          <w:color w:val="auto"/>
        </w:rPr>
        <w:t xml:space="preserve"> Frisco Station offers a new approach to urban design. The development will include </w:t>
      </w:r>
      <w:r w:rsidR="00B05FAA">
        <w:rPr>
          <w:b w:val="0"/>
          <w:color w:val="auto"/>
        </w:rPr>
        <w:t xml:space="preserve">extensive </w:t>
      </w:r>
      <w:r w:rsidR="008443F5">
        <w:rPr>
          <w:b w:val="0"/>
          <w:color w:val="auto"/>
        </w:rPr>
        <w:t xml:space="preserve">amenities and </w:t>
      </w:r>
      <w:r w:rsidR="00B05FAA">
        <w:rPr>
          <w:b w:val="0"/>
          <w:color w:val="auto"/>
        </w:rPr>
        <w:t xml:space="preserve">an environment that fosters </w:t>
      </w:r>
      <w:r w:rsidR="008443F5">
        <w:rPr>
          <w:b w:val="0"/>
          <w:color w:val="auto"/>
        </w:rPr>
        <w:t>high-tech, imaginative and collaborative experiences</w:t>
      </w:r>
      <w:r w:rsidR="00970E26">
        <w:rPr>
          <w:b w:val="0"/>
          <w:color w:val="auto"/>
        </w:rPr>
        <w:t>. It will feature</w:t>
      </w:r>
      <w:r w:rsidR="008443F5">
        <w:rPr>
          <w:b w:val="0"/>
          <w:color w:val="auto"/>
        </w:rPr>
        <w:t xml:space="preserve"> the latest health and wellness concepts, entertainment venues,</w:t>
      </w:r>
      <w:r w:rsidR="00EC072A">
        <w:rPr>
          <w:b w:val="0"/>
          <w:color w:val="auto"/>
        </w:rPr>
        <w:t xml:space="preserve"> specialty</w:t>
      </w:r>
      <w:r w:rsidR="008443F5">
        <w:rPr>
          <w:b w:val="0"/>
          <w:color w:val="auto"/>
        </w:rPr>
        <w:t xml:space="preserve"> restaurants, medical centers, open spaces with programmed events, and trail systems that provide connectivity between office, medical and urban living districts. </w:t>
      </w:r>
      <w:r w:rsidR="00B205D9">
        <w:rPr>
          <w:b w:val="0"/>
          <w:color w:val="auto"/>
        </w:rPr>
        <w:t>The project is being developed by the Frisco Station Partnership, which is comp</w:t>
      </w:r>
      <w:r w:rsidR="007E36BB">
        <w:rPr>
          <w:b w:val="0"/>
          <w:color w:val="auto"/>
        </w:rPr>
        <w:t xml:space="preserve">osed of Rudman Partnership, Hillwood Properties and VanTrust Real Estate. </w:t>
      </w:r>
    </w:p>
    <w:p w:rsidR="00B205D9" w:rsidRDefault="00B205D9" w:rsidP="002E1E11">
      <w:pPr>
        <w:pStyle w:val="NoSpacing"/>
        <w:rPr>
          <w:b w:val="0"/>
          <w:color w:val="auto"/>
        </w:rPr>
      </w:pPr>
    </w:p>
    <w:p w:rsidR="00F07C37" w:rsidRDefault="0031273F" w:rsidP="002E1E11">
      <w:pPr>
        <w:pStyle w:val="NoSpacing"/>
        <w:rPr>
          <w:b w:val="0"/>
          <w:color w:val="auto"/>
        </w:rPr>
      </w:pPr>
      <w:r w:rsidRPr="00326D84">
        <w:rPr>
          <w:b w:val="0"/>
          <w:color w:val="auto"/>
        </w:rPr>
        <w:t>NewcrestImage</w:t>
      </w:r>
      <w:r w:rsidR="008E2404" w:rsidRPr="00326D84">
        <w:rPr>
          <w:b w:val="0"/>
          <w:color w:val="auto"/>
        </w:rPr>
        <w:t xml:space="preserve"> </w:t>
      </w:r>
      <w:r w:rsidR="000C2446" w:rsidRPr="00326D84">
        <w:rPr>
          <w:b w:val="0"/>
          <w:color w:val="auto"/>
        </w:rPr>
        <w:t xml:space="preserve">has a rich history of </w:t>
      </w:r>
      <w:r w:rsidR="00556F1F" w:rsidRPr="00326D84">
        <w:rPr>
          <w:b w:val="0"/>
          <w:color w:val="auto"/>
        </w:rPr>
        <w:t xml:space="preserve">introducing distinctive hotel projects, </w:t>
      </w:r>
      <w:r w:rsidR="00227A2E" w:rsidRPr="00326D84">
        <w:rPr>
          <w:b w:val="0"/>
          <w:color w:val="auto"/>
        </w:rPr>
        <w:t>including the first dual-b</w:t>
      </w:r>
      <w:r w:rsidR="00C86F00">
        <w:rPr>
          <w:b w:val="0"/>
          <w:color w:val="auto"/>
        </w:rPr>
        <w:t xml:space="preserve">randed hotel in the Dallas-Fort </w:t>
      </w:r>
      <w:r w:rsidR="00227A2E" w:rsidRPr="00326D84">
        <w:rPr>
          <w:b w:val="0"/>
          <w:color w:val="auto"/>
        </w:rPr>
        <w:t xml:space="preserve">Worth </w:t>
      </w:r>
      <w:r w:rsidR="00970E26">
        <w:rPr>
          <w:b w:val="0"/>
          <w:color w:val="auto"/>
        </w:rPr>
        <w:t>M</w:t>
      </w:r>
      <w:r w:rsidR="00227A2E" w:rsidRPr="00326D84">
        <w:rPr>
          <w:b w:val="0"/>
          <w:color w:val="auto"/>
        </w:rPr>
        <w:t xml:space="preserve">etroplex and the first AC Hotel in the United States, located in the </w:t>
      </w:r>
      <w:r w:rsidR="00F07C37">
        <w:rPr>
          <w:b w:val="0"/>
          <w:color w:val="auto"/>
        </w:rPr>
        <w:t xml:space="preserve">French Quarter of New Orleans.  </w:t>
      </w:r>
    </w:p>
    <w:p w:rsidR="00F07C37" w:rsidRDefault="00F07C37" w:rsidP="00F07C37">
      <w:pPr>
        <w:pStyle w:val="NoSpacing"/>
        <w:rPr>
          <w:b w:val="0"/>
          <w:color w:val="auto"/>
        </w:rPr>
      </w:pPr>
    </w:p>
    <w:p w:rsidR="00F07C37" w:rsidRDefault="00F07C37" w:rsidP="00F07C37">
      <w:pPr>
        <w:pStyle w:val="NoSpacing"/>
        <w:rPr>
          <w:b w:val="0"/>
          <w:color w:val="auto"/>
        </w:rPr>
      </w:pPr>
      <w:r w:rsidRPr="00326D84">
        <w:rPr>
          <w:b w:val="0"/>
          <w:color w:val="auto"/>
        </w:rPr>
        <w:t>Its properties have repeatedly won industry awards and</w:t>
      </w:r>
      <w:r>
        <w:rPr>
          <w:b w:val="0"/>
          <w:color w:val="auto"/>
        </w:rPr>
        <w:t xml:space="preserve"> accolades </w:t>
      </w:r>
      <w:r w:rsidRPr="00326D84">
        <w:rPr>
          <w:b w:val="0"/>
          <w:color w:val="auto"/>
        </w:rPr>
        <w:t>for excellence in architecture and design, notably the Courtyard by Marriott in Amarillo, Texas</w:t>
      </w:r>
      <w:r>
        <w:rPr>
          <w:b w:val="0"/>
          <w:color w:val="auto"/>
        </w:rPr>
        <w:t xml:space="preserve"> and the </w:t>
      </w:r>
      <w:r w:rsidRPr="00326D84">
        <w:rPr>
          <w:b w:val="0"/>
          <w:color w:val="auto"/>
        </w:rPr>
        <w:t>Holiday Inn Express in the historic Bricktown district of Oklahoma City</w:t>
      </w:r>
      <w:r>
        <w:rPr>
          <w:b w:val="0"/>
          <w:color w:val="auto"/>
        </w:rPr>
        <w:t>.</w:t>
      </w:r>
    </w:p>
    <w:p w:rsidR="00F07C37" w:rsidRDefault="00F07C37" w:rsidP="00F07C37">
      <w:pPr>
        <w:pStyle w:val="NoSpacing"/>
        <w:rPr>
          <w:b w:val="0"/>
          <w:color w:val="auto"/>
        </w:rPr>
      </w:pPr>
    </w:p>
    <w:p w:rsidR="008270D2" w:rsidRDefault="00824DEC" w:rsidP="008270D2">
      <w:pPr>
        <w:pStyle w:val="NoSpacing"/>
        <w:jc w:val="center"/>
        <w:rPr>
          <w:b w:val="0"/>
          <w:color w:val="auto"/>
        </w:rPr>
      </w:pPr>
      <w:r w:rsidRPr="00326D84">
        <w:rPr>
          <w:b w:val="0"/>
          <w:color w:val="auto"/>
        </w:rPr>
        <w:t>#   #   #</w:t>
      </w:r>
    </w:p>
    <w:p w:rsidR="00C86F00" w:rsidRDefault="00C86F00" w:rsidP="005D57EC">
      <w:pPr>
        <w:pStyle w:val="NoSpacing"/>
        <w:rPr>
          <w:color w:val="auto"/>
        </w:rPr>
      </w:pPr>
    </w:p>
    <w:p w:rsidR="005D57EC" w:rsidRDefault="00B0468B" w:rsidP="005D57EC">
      <w:pPr>
        <w:pStyle w:val="NoSpacing"/>
        <w:rPr>
          <w:color w:val="auto"/>
        </w:rPr>
      </w:pPr>
      <w:r>
        <w:rPr>
          <w:color w:val="auto"/>
        </w:rPr>
        <w:t xml:space="preserve">About </w:t>
      </w:r>
      <w:r w:rsidR="005D57EC" w:rsidRPr="005D57EC">
        <w:rPr>
          <w:color w:val="auto"/>
        </w:rPr>
        <w:t xml:space="preserve">NewcrestImage </w:t>
      </w:r>
    </w:p>
    <w:p w:rsidR="00105F36" w:rsidRPr="00105F36" w:rsidRDefault="00105F36" w:rsidP="00105F36">
      <w:pPr>
        <w:rPr>
          <w:b w:val="0"/>
          <w:bCs/>
          <w:color w:val="000000" w:themeColor="text1"/>
          <w:szCs w:val="24"/>
        </w:rPr>
      </w:pPr>
      <w:r w:rsidRPr="00105F36">
        <w:rPr>
          <w:b w:val="0"/>
          <w:bCs/>
          <w:color w:val="000000" w:themeColor="text1"/>
          <w:szCs w:val="24"/>
        </w:rPr>
        <w:t>Currently, NewcrestImage has a portfolio of 21 hotels, with another 12 hotels under construction or in development including renovation of historic sites in Cincinnati, New Orleans, Houston and</w:t>
      </w:r>
      <w:r>
        <w:rPr>
          <w:b w:val="0"/>
          <w:bCs/>
          <w:color w:val="000000" w:themeColor="text1"/>
          <w:szCs w:val="24"/>
        </w:rPr>
        <w:t xml:space="preserve"> Dallas. </w:t>
      </w:r>
      <w:r w:rsidRPr="00105F36">
        <w:rPr>
          <w:b w:val="0"/>
          <w:bCs/>
          <w:color w:val="000000" w:themeColor="text1"/>
          <w:szCs w:val="24"/>
        </w:rPr>
        <w:t>Three ve</w:t>
      </w:r>
      <w:r>
        <w:rPr>
          <w:b w:val="0"/>
          <w:bCs/>
          <w:color w:val="000000" w:themeColor="text1"/>
          <w:szCs w:val="24"/>
        </w:rPr>
        <w:t>rtically-integrated divisions –</w:t>
      </w:r>
      <w:r w:rsidRPr="00105F36">
        <w:rPr>
          <w:b w:val="0"/>
          <w:bCs/>
          <w:color w:val="000000" w:themeColor="text1"/>
          <w:szCs w:val="24"/>
        </w:rPr>
        <w:t xml:space="preserve"> real estate development, construction and hotel management – create unique synergy and value-added success for the company’s people, properties</w:t>
      </w:r>
      <w:r>
        <w:rPr>
          <w:b w:val="0"/>
          <w:bCs/>
          <w:color w:val="000000" w:themeColor="text1"/>
          <w:szCs w:val="24"/>
        </w:rPr>
        <w:t xml:space="preserve"> </w:t>
      </w:r>
      <w:r w:rsidRPr="00105F36">
        <w:rPr>
          <w:b w:val="0"/>
          <w:bCs/>
          <w:color w:val="000000" w:themeColor="text1"/>
          <w:szCs w:val="24"/>
        </w:rPr>
        <w:t>and investment partners.</w:t>
      </w:r>
    </w:p>
    <w:p w:rsidR="00B0468B" w:rsidRPr="005D57EC" w:rsidRDefault="00B0468B" w:rsidP="005D57EC">
      <w:pPr>
        <w:pStyle w:val="NoSpacing"/>
        <w:rPr>
          <w:color w:val="auto"/>
        </w:rPr>
      </w:pPr>
    </w:p>
    <w:p w:rsidR="005D57EC" w:rsidRDefault="005D57EC" w:rsidP="00B205D9">
      <w:pPr>
        <w:spacing w:after="0"/>
        <w:jc w:val="both"/>
        <w:rPr>
          <w:rFonts w:cs="Times New Roman"/>
          <w:color w:val="auto"/>
          <w:szCs w:val="24"/>
        </w:rPr>
      </w:pPr>
      <w:r w:rsidRPr="005D57EC">
        <w:rPr>
          <w:rFonts w:cs="Times New Roman"/>
          <w:color w:val="auto"/>
          <w:szCs w:val="24"/>
        </w:rPr>
        <w:t xml:space="preserve">About Frisco Station </w:t>
      </w:r>
    </w:p>
    <w:p w:rsidR="00B205D9" w:rsidRPr="00105F36" w:rsidRDefault="0043053F" w:rsidP="00B0468B">
      <w:pPr>
        <w:spacing w:after="0"/>
        <w:jc w:val="both"/>
        <w:rPr>
          <w:rFonts w:cs="Times New Roman"/>
          <w:color w:val="0000FF"/>
          <w:szCs w:val="24"/>
          <w:u w:val="single"/>
        </w:rPr>
      </w:pPr>
      <w:hyperlink r:id="rId11" w:history="1">
        <w:r w:rsidR="005D57EC" w:rsidRPr="005D57EC">
          <w:rPr>
            <w:rStyle w:val="Hyperlink"/>
            <w:rFonts w:cs="Times New Roman"/>
            <w:b w:val="0"/>
            <w:color w:val="auto"/>
            <w:szCs w:val="24"/>
          </w:rPr>
          <w:t>Frisco Station</w:t>
        </w:r>
      </w:hyperlink>
      <w:r w:rsidR="005D57EC" w:rsidRPr="005D57EC">
        <w:rPr>
          <w:rFonts w:cs="Times New Roman"/>
          <w:b w:val="0"/>
          <w:color w:val="auto"/>
          <w:szCs w:val="24"/>
        </w:rPr>
        <w:t xml:space="preserve"> is a 242-acre mixed-use development in Frisco, Texas, created with a new approach to urban design based on the foundational principles of smart, creative and healthy experiences. The proposed development is located along the Dallas North Tollway and to the north of Warren Parkway surrounding the new Dallas Cowboys Star development and world headquarters complex. Frisco Station will feature fully amenitized office, residential, retail, </w:t>
      </w:r>
      <w:r w:rsidR="005D57EC" w:rsidRPr="00B205D9">
        <w:rPr>
          <w:rFonts w:cs="Times New Roman"/>
          <w:b w:val="0"/>
          <w:color w:val="auto"/>
          <w:szCs w:val="24"/>
        </w:rPr>
        <w:lastRenderedPageBreak/>
        <w:t xml:space="preserve">restaurant and medical uses. </w:t>
      </w:r>
      <w:r w:rsidR="00B205D9" w:rsidRPr="00B205D9">
        <w:rPr>
          <w:rFonts w:cs="Times New Roman"/>
          <w:b w:val="0"/>
          <w:color w:val="auto"/>
          <w:szCs w:val="24"/>
        </w:rPr>
        <w:t xml:space="preserve">The project is being developed by the Frisco Station Partnership, which is composed of </w:t>
      </w:r>
      <w:r w:rsidR="00B205D9" w:rsidRPr="00B205D9">
        <w:rPr>
          <w:rFonts w:cs="Times New Roman"/>
          <w:color w:val="000000" w:themeColor="text1"/>
          <w:szCs w:val="24"/>
        </w:rPr>
        <w:t xml:space="preserve">Rudman Partnership, </w:t>
      </w:r>
      <w:hyperlink r:id="rId12" w:history="1">
        <w:r w:rsidR="00B205D9" w:rsidRPr="00B205D9">
          <w:rPr>
            <w:rStyle w:val="Hyperlink"/>
            <w:rFonts w:cs="Times New Roman"/>
            <w:szCs w:val="24"/>
          </w:rPr>
          <w:t>Hillwood Properties</w:t>
        </w:r>
      </w:hyperlink>
      <w:r w:rsidR="007E36BB">
        <w:rPr>
          <w:rStyle w:val="Hyperlink"/>
          <w:rFonts w:cs="Times New Roman"/>
          <w:szCs w:val="24"/>
        </w:rPr>
        <w:t xml:space="preserve"> and </w:t>
      </w:r>
      <w:hyperlink r:id="rId13" w:history="1">
        <w:r w:rsidR="007E36BB" w:rsidRPr="00B205D9">
          <w:rPr>
            <w:rStyle w:val="Hyperlink"/>
            <w:rFonts w:cs="Times New Roman"/>
            <w:szCs w:val="24"/>
          </w:rPr>
          <w:t>VanTrust Real Estate</w:t>
        </w:r>
      </w:hyperlink>
      <w:r w:rsidR="007E36BB">
        <w:rPr>
          <w:rStyle w:val="Hyperlink"/>
          <w:rFonts w:cs="Times New Roman"/>
          <w:szCs w:val="24"/>
        </w:rPr>
        <w:t>.</w:t>
      </w:r>
    </w:p>
    <w:sectPr w:rsidR="00B205D9" w:rsidRPr="00105F36" w:rsidSect="00DD01AA">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40719"/>
    <w:multiLevelType w:val="hybridMultilevel"/>
    <w:tmpl w:val="C56C5CBC"/>
    <w:lvl w:ilvl="0" w:tplc="97AE6D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11"/>
    <w:rsid w:val="00036489"/>
    <w:rsid w:val="00042779"/>
    <w:rsid w:val="00080150"/>
    <w:rsid w:val="00087C81"/>
    <w:rsid w:val="000B3C12"/>
    <w:rsid w:val="000C2446"/>
    <w:rsid w:val="000F39A9"/>
    <w:rsid w:val="00105F36"/>
    <w:rsid w:val="001133E1"/>
    <w:rsid w:val="00227A2E"/>
    <w:rsid w:val="00261C20"/>
    <w:rsid w:val="0028612B"/>
    <w:rsid w:val="002C6F4F"/>
    <w:rsid w:val="002E1E11"/>
    <w:rsid w:val="0030230B"/>
    <w:rsid w:val="0031273F"/>
    <w:rsid w:val="00315175"/>
    <w:rsid w:val="00326D84"/>
    <w:rsid w:val="0036101C"/>
    <w:rsid w:val="003618ED"/>
    <w:rsid w:val="003645DF"/>
    <w:rsid w:val="00397DA6"/>
    <w:rsid w:val="003A169A"/>
    <w:rsid w:val="003D6DF7"/>
    <w:rsid w:val="003F39B8"/>
    <w:rsid w:val="00406035"/>
    <w:rsid w:val="0043053F"/>
    <w:rsid w:val="00446C0C"/>
    <w:rsid w:val="00556F1F"/>
    <w:rsid w:val="0058386A"/>
    <w:rsid w:val="005A420D"/>
    <w:rsid w:val="005D57EC"/>
    <w:rsid w:val="005E003A"/>
    <w:rsid w:val="005E19DA"/>
    <w:rsid w:val="005E41DA"/>
    <w:rsid w:val="00630E93"/>
    <w:rsid w:val="00631C59"/>
    <w:rsid w:val="006529E0"/>
    <w:rsid w:val="00674249"/>
    <w:rsid w:val="006B72C4"/>
    <w:rsid w:val="007111ED"/>
    <w:rsid w:val="00731006"/>
    <w:rsid w:val="00743E16"/>
    <w:rsid w:val="007E36BB"/>
    <w:rsid w:val="007F69C1"/>
    <w:rsid w:val="008228AB"/>
    <w:rsid w:val="00824DEC"/>
    <w:rsid w:val="008270D2"/>
    <w:rsid w:val="008443F5"/>
    <w:rsid w:val="008B12E1"/>
    <w:rsid w:val="008E2404"/>
    <w:rsid w:val="00903336"/>
    <w:rsid w:val="0091106C"/>
    <w:rsid w:val="009512E9"/>
    <w:rsid w:val="00970E26"/>
    <w:rsid w:val="009932BD"/>
    <w:rsid w:val="00A201C7"/>
    <w:rsid w:val="00A35D10"/>
    <w:rsid w:val="00A70602"/>
    <w:rsid w:val="00B0468B"/>
    <w:rsid w:val="00B05FAA"/>
    <w:rsid w:val="00B205D9"/>
    <w:rsid w:val="00B83B27"/>
    <w:rsid w:val="00BD6777"/>
    <w:rsid w:val="00C427FD"/>
    <w:rsid w:val="00C86F00"/>
    <w:rsid w:val="00C972A3"/>
    <w:rsid w:val="00CF4B5B"/>
    <w:rsid w:val="00D319B2"/>
    <w:rsid w:val="00D82306"/>
    <w:rsid w:val="00D9475A"/>
    <w:rsid w:val="00DB2685"/>
    <w:rsid w:val="00DD01AA"/>
    <w:rsid w:val="00E07721"/>
    <w:rsid w:val="00E20F62"/>
    <w:rsid w:val="00E455B5"/>
    <w:rsid w:val="00EC072A"/>
    <w:rsid w:val="00EF4DF5"/>
    <w:rsid w:val="00F04C6B"/>
    <w:rsid w:val="00F07C37"/>
    <w:rsid w:val="00F14A54"/>
    <w:rsid w:val="00F459BF"/>
    <w:rsid w:val="00F67E41"/>
    <w:rsid w:val="00F72F4F"/>
    <w:rsid w:val="00F76924"/>
    <w:rsid w:val="00F85964"/>
    <w:rsid w:val="00FC536C"/>
    <w:rsid w:val="00FE5F13"/>
    <w:rsid w:val="00FE6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color w:val="1F497D" w:themeColor="text2"/>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11"/>
    <w:pPr>
      <w:spacing w:after="0"/>
    </w:pPr>
  </w:style>
  <w:style w:type="paragraph" w:styleId="BalloonText">
    <w:name w:val="Balloon Text"/>
    <w:basedOn w:val="Normal"/>
    <w:link w:val="BalloonTextChar"/>
    <w:uiPriority w:val="99"/>
    <w:semiHidden/>
    <w:unhideWhenUsed/>
    <w:rsid w:val="00446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0C"/>
    <w:rPr>
      <w:rFonts w:ascii="Tahoma" w:hAnsi="Tahoma" w:cs="Tahoma"/>
      <w:sz w:val="16"/>
      <w:szCs w:val="16"/>
    </w:rPr>
  </w:style>
  <w:style w:type="character" w:styleId="CommentReference">
    <w:name w:val="annotation reference"/>
    <w:basedOn w:val="DefaultParagraphFont"/>
    <w:uiPriority w:val="99"/>
    <w:semiHidden/>
    <w:unhideWhenUsed/>
    <w:rsid w:val="006529E0"/>
    <w:rPr>
      <w:sz w:val="16"/>
      <w:szCs w:val="16"/>
    </w:rPr>
  </w:style>
  <w:style w:type="paragraph" w:styleId="CommentText">
    <w:name w:val="annotation text"/>
    <w:basedOn w:val="Normal"/>
    <w:link w:val="CommentTextChar"/>
    <w:uiPriority w:val="99"/>
    <w:semiHidden/>
    <w:unhideWhenUsed/>
    <w:rsid w:val="006529E0"/>
    <w:rPr>
      <w:sz w:val="20"/>
      <w:szCs w:val="20"/>
    </w:rPr>
  </w:style>
  <w:style w:type="character" w:customStyle="1" w:styleId="CommentTextChar">
    <w:name w:val="Comment Text Char"/>
    <w:basedOn w:val="DefaultParagraphFont"/>
    <w:link w:val="CommentText"/>
    <w:uiPriority w:val="99"/>
    <w:semiHidden/>
    <w:rsid w:val="006529E0"/>
    <w:rPr>
      <w:sz w:val="20"/>
      <w:szCs w:val="20"/>
    </w:rPr>
  </w:style>
  <w:style w:type="paragraph" w:styleId="CommentSubject">
    <w:name w:val="annotation subject"/>
    <w:basedOn w:val="CommentText"/>
    <w:next w:val="CommentText"/>
    <w:link w:val="CommentSubjectChar"/>
    <w:uiPriority w:val="99"/>
    <w:semiHidden/>
    <w:unhideWhenUsed/>
    <w:rsid w:val="006529E0"/>
    <w:rPr>
      <w:bCs/>
    </w:rPr>
  </w:style>
  <w:style w:type="character" w:customStyle="1" w:styleId="CommentSubjectChar">
    <w:name w:val="Comment Subject Char"/>
    <w:basedOn w:val="CommentTextChar"/>
    <w:link w:val="CommentSubject"/>
    <w:uiPriority w:val="99"/>
    <w:semiHidden/>
    <w:rsid w:val="006529E0"/>
    <w:rPr>
      <w:bCs/>
      <w:sz w:val="20"/>
      <w:szCs w:val="20"/>
    </w:rPr>
  </w:style>
  <w:style w:type="character" w:styleId="Hyperlink">
    <w:name w:val="Hyperlink"/>
    <w:rsid w:val="006529E0"/>
    <w:rPr>
      <w:color w:val="0000FF"/>
      <w:u w:val="single"/>
    </w:rPr>
  </w:style>
  <w:style w:type="character" w:styleId="FollowedHyperlink">
    <w:name w:val="FollowedHyperlink"/>
    <w:basedOn w:val="DefaultParagraphFont"/>
    <w:uiPriority w:val="99"/>
    <w:semiHidden/>
    <w:unhideWhenUsed/>
    <w:rsid w:val="00105F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color w:val="1F497D" w:themeColor="text2"/>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11"/>
    <w:pPr>
      <w:spacing w:after="0"/>
    </w:pPr>
  </w:style>
  <w:style w:type="paragraph" w:styleId="BalloonText">
    <w:name w:val="Balloon Text"/>
    <w:basedOn w:val="Normal"/>
    <w:link w:val="BalloonTextChar"/>
    <w:uiPriority w:val="99"/>
    <w:semiHidden/>
    <w:unhideWhenUsed/>
    <w:rsid w:val="00446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0C"/>
    <w:rPr>
      <w:rFonts w:ascii="Tahoma" w:hAnsi="Tahoma" w:cs="Tahoma"/>
      <w:sz w:val="16"/>
      <w:szCs w:val="16"/>
    </w:rPr>
  </w:style>
  <w:style w:type="character" w:styleId="CommentReference">
    <w:name w:val="annotation reference"/>
    <w:basedOn w:val="DefaultParagraphFont"/>
    <w:uiPriority w:val="99"/>
    <w:semiHidden/>
    <w:unhideWhenUsed/>
    <w:rsid w:val="006529E0"/>
    <w:rPr>
      <w:sz w:val="16"/>
      <w:szCs w:val="16"/>
    </w:rPr>
  </w:style>
  <w:style w:type="paragraph" w:styleId="CommentText">
    <w:name w:val="annotation text"/>
    <w:basedOn w:val="Normal"/>
    <w:link w:val="CommentTextChar"/>
    <w:uiPriority w:val="99"/>
    <w:semiHidden/>
    <w:unhideWhenUsed/>
    <w:rsid w:val="006529E0"/>
    <w:rPr>
      <w:sz w:val="20"/>
      <w:szCs w:val="20"/>
    </w:rPr>
  </w:style>
  <w:style w:type="character" w:customStyle="1" w:styleId="CommentTextChar">
    <w:name w:val="Comment Text Char"/>
    <w:basedOn w:val="DefaultParagraphFont"/>
    <w:link w:val="CommentText"/>
    <w:uiPriority w:val="99"/>
    <w:semiHidden/>
    <w:rsid w:val="006529E0"/>
    <w:rPr>
      <w:sz w:val="20"/>
      <w:szCs w:val="20"/>
    </w:rPr>
  </w:style>
  <w:style w:type="paragraph" w:styleId="CommentSubject">
    <w:name w:val="annotation subject"/>
    <w:basedOn w:val="CommentText"/>
    <w:next w:val="CommentText"/>
    <w:link w:val="CommentSubjectChar"/>
    <w:uiPriority w:val="99"/>
    <w:semiHidden/>
    <w:unhideWhenUsed/>
    <w:rsid w:val="006529E0"/>
    <w:rPr>
      <w:bCs/>
    </w:rPr>
  </w:style>
  <w:style w:type="character" w:customStyle="1" w:styleId="CommentSubjectChar">
    <w:name w:val="Comment Subject Char"/>
    <w:basedOn w:val="CommentTextChar"/>
    <w:link w:val="CommentSubject"/>
    <w:uiPriority w:val="99"/>
    <w:semiHidden/>
    <w:rsid w:val="006529E0"/>
    <w:rPr>
      <w:bCs/>
      <w:sz w:val="20"/>
      <w:szCs w:val="20"/>
    </w:rPr>
  </w:style>
  <w:style w:type="character" w:styleId="Hyperlink">
    <w:name w:val="Hyperlink"/>
    <w:rsid w:val="006529E0"/>
    <w:rPr>
      <w:color w:val="0000FF"/>
      <w:u w:val="single"/>
    </w:rPr>
  </w:style>
  <w:style w:type="character" w:styleId="FollowedHyperlink">
    <w:name w:val="FollowedHyperlink"/>
    <w:basedOn w:val="DefaultParagraphFont"/>
    <w:uiPriority w:val="99"/>
    <w:semiHidden/>
    <w:unhideWhenUsed/>
    <w:rsid w:val="00105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3510">
      <w:bodyDiv w:val="1"/>
      <w:marLeft w:val="0"/>
      <w:marRight w:val="0"/>
      <w:marTop w:val="0"/>
      <w:marBottom w:val="0"/>
      <w:divBdr>
        <w:top w:val="none" w:sz="0" w:space="0" w:color="auto"/>
        <w:left w:val="none" w:sz="0" w:space="0" w:color="auto"/>
        <w:bottom w:val="none" w:sz="0" w:space="0" w:color="auto"/>
        <w:right w:val="none" w:sz="0" w:space="0" w:color="auto"/>
      </w:divBdr>
    </w:div>
    <w:div w:id="13874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antrustrealestate.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hillwood.com/About/KeyBrands/HillwoodProperti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iscostati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son@cookseypr.com" TargetMode="External"/><Relationship Id="rId4" Type="http://schemas.microsoft.com/office/2007/relationships/stylesWithEffects" Target="stylesWithEffects.xml"/><Relationship Id="rId9" Type="http://schemas.openxmlformats.org/officeDocument/2006/relationships/hyperlink" Target="mailto:pmathon@mathon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F245-3DA2-461F-A8BC-F615CDAD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Mathon</dc:creator>
  <cp:lastModifiedBy>Hillwood Development Company, LLC</cp:lastModifiedBy>
  <cp:revision>2</cp:revision>
  <cp:lastPrinted>2016-06-28T14:15:00Z</cp:lastPrinted>
  <dcterms:created xsi:type="dcterms:W3CDTF">2016-08-22T21:15:00Z</dcterms:created>
  <dcterms:modified xsi:type="dcterms:W3CDTF">2016-08-22T21:15:00Z</dcterms:modified>
</cp:coreProperties>
</file>